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8DE81" w14:textId="76D94C96" w:rsidR="008A0545" w:rsidRPr="00F3103E" w:rsidRDefault="008A0545" w:rsidP="00F3103E">
      <w:pPr>
        <w:jc w:val="center"/>
        <w:rPr>
          <w:b/>
          <w:bCs/>
          <w:sz w:val="32"/>
          <w:szCs w:val="32"/>
          <w:u w:val="single"/>
        </w:rPr>
      </w:pPr>
      <w:r w:rsidRPr="00FF2B11">
        <w:rPr>
          <w:b/>
          <w:bCs/>
          <w:sz w:val="32"/>
          <w:szCs w:val="32"/>
          <w:u w:val="single"/>
        </w:rPr>
        <w:t>Cambridge AICE FAQs</w:t>
      </w:r>
    </w:p>
    <w:p w14:paraId="5027571D" w14:textId="5A6E0A95" w:rsidR="00C43995" w:rsidRPr="00464F04" w:rsidRDefault="00C43995">
      <w:pPr>
        <w:rPr>
          <w:sz w:val="24"/>
          <w:szCs w:val="24"/>
        </w:rPr>
      </w:pPr>
      <w:r w:rsidRPr="00464F04">
        <w:rPr>
          <w:b/>
          <w:bCs/>
          <w:sz w:val="24"/>
          <w:szCs w:val="24"/>
        </w:rPr>
        <w:t>Q</w:t>
      </w:r>
      <w:r w:rsidR="009D769D" w:rsidRPr="00464F04">
        <w:rPr>
          <w:b/>
          <w:bCs/>
          <w:sz w:val="24"/>
          <w:szCs w:val="24"/>
        </w:rPr>
        <w:t xml:space="preserve">:  </w:t>
      </w:r>
      <w:r w:rsidRPr="00464F04">
        <w:rPr>
          <w:b/>
          <w:bCs/>
          <w:sz w:val="24"/>
          <w:szCs w:val="24"/>
        </w:rPr>
        <w:t>What is AICE?</w:t>
      </w:r>
      <w:r w:rsidRPr="00464F04">
        <w:rPr>
          <w:sz w:val="24"/>
          <w:szCs w:val="24"/>
        </w:rPr>
        <w:t xml:space="preserve"> </w:t>
      </w:r>
    </w:p>
    <w:p w14:paraId="21A218DF" w14:textId="3ED28A7F" w:rsidR="00C43995" w:rsidRPr="00464F04" w:rsidRDefault="009D769D">
      <w:pPr>
        <w:rPr>
          <w:b/>
          <w:bCs/>
          <w:sz w:val="24"/>
          <w:szCs w:val="24"/>
        </w:rPr>
      </w:pPr>
      <w:r w:rsidRPr="00464F04">
        <w:rPr>
          <w:b/>
          <w:sz w:val="24"/>
          <w:szCs w:val="24"/>
        </w:rPr>
        <w:t>A:</w:t>
      </w:r>
      <w:r w:rsidRPr="00464F04">
        <w:rPr>
          <w:sz w:val="24"/>
          <w:szCs w:val="24"/>
        </w:rPr>
        <w:t xml:space="preserve">  </w:t>
      </w:r>
      <w:r w:rsidR="00C43995" w:rsidRPr="00464F04">
        <w:rPr>
          <w:sz w:val="24"/>
          <w:szCs w:val="24"/>
        </w:rPr>
        <w:t>The Advanced International Certificate of Education (AICE)</w:t>
      </w:r>
      <w:r w:rsidR="00BD765F" w:rsidRPr="00464F04">
        <w:rPr>
          <w:rFonts w:ascii="Arial" w:hAnsi="Arial" w:cs="Arial"/>
          <w:color w:val="222222"/>
          <w:sz w:val="24"/>
          <w:szCs w:val="24"/>
          <w:shd w:val="clear" w:color="auto" w:fill="FFFFFF"/>
        </w:rPr>
        <w:t xml:space="preserve"> </w:t>
      </w:r>
      <w:r w:rsidR="00BD765F" w:rsidRPr="00464F04">
        <w:rPr>
          <w:rFonts w:cstheme="minorHAnsi"/>
          <w:color w:val="222222"/>
          <w:sz w:val="24"/>
          <w:szCs w:val="24"/>
          <w:shd w:val="clear" w:color="auto" w:fill="FFFFFF"/>
        </w:rPr>
        <w:t>is an internationally recognized </w:t>
      </w:r>
      <w:r w:rsidR="00BD765F" w:rsidRPr="00464F04">
        <w:rPr>
          <w:rFonts w:cstheme="minorHAnsi"/>
          <w:bCs/>
          <w:color w:val="222222"/>
          <w:sz w:val="24"/>
          <w:szCs w:val="24"/>
          <w:shd w:val="clear" w:color="auto" w:fill="FFFFFF"/>
        </w:rPr>
        <w:t>diploma</w:t>
      </w:r>
      <w:r w:rsidR="00BD765F" w:rsidRPr="00464F04">
        <w:rPr>
          <w:rFonts w:cstheme="minorHAnsi"/>
          <w:color w:val="222222"/>
          <w:sz w:val="24"/>
          <w:szCs w:val="24"/>
          <w:shd w:val="clear" w:color="auto" w:fill="FFFFFF"/>
        </w:rPr>
        <w:t> awarded to students for the satisfactory completion of a series of academically rigorous courses specific to </w:t>
      </w:r>
      <w:r w:rsidR="00BD765F" w:rsidRPr="00464F04">
        <w:rPr>
          <w:rFonts w:cstheme="minorHAnsi"/>
          <w:bCs/>
          <w:color w:val="222222"/>
          <w:sz w:val="24"/>
          <w:szCs w:val="24"/>
          <w:shd w:val="clear" w:color="auto" w:fill="FFFFFF"/>
        </w:rPr>
        <w:t>AICE</w:t>
      </w:r>
      <w:r w:rsidR="00BD765F" w:rsidRPr="00464F04">
        <w:rPr>
          <w:rFonts w:cstheme="minorHAnsi"/>
          <w:color w:val="222222"/>
          <w:sz w:val="24"/>
          <w:szCs w:val="24"/>
          <w:shd w:val="clear" w:color="auto" w:fill="FFFFFF"/>
        </w:rPr>
        <w:t> in high school.</w:t>
      </w:r>
      <w:r w:rsidR="00D272C5" w:rsidRPr="00464F04">
        <w:rPr>
          <w:rFonts w:cstheme="minorHAnsi"/>
          <w:color w:val="222222"/>
          <w:sz w:val="24"/>
          <w:szCs w:val="24"/>
          <w:shd w:val="clear" w:color="auto" w:fill="FFFFFF"/>
        </w:rPr>
        <w:t xml:space="preserve"> </w:t>
      </w:r>
      <w:r w:rsidR="00D272C5" w:rsidRPr="00464F04">
        <w:rPr>
          <w:sz w:val="24"/>
          <w:szCs w:val="24"/>
        </w:rPr>
        <w:t>Students who pass individual AICE exams will earn college credit for those exams passed.</w:t>
      </w:r>
      <w:r w:rsidR="00C43995" w:rsidRPr="00464F04">
        <w:rPr>
          <w:sz w:val="24"/>
          <w:szCs w:val="24"/>
        </w:rPr>
        <w:t xml:space="preserve"> </w:t>
      </w:r>
      <w:r w:rsidR="00601D9E" w:rsidRPr="00464F04">
        <w:rPr>
          <w:sz w:val="24"/>
          <w:szCs w:val="24"/>
        </w:rPr>
        <w:t>The AICE program is equivalent to IB</w:t>
      </w:r>
      <w:r w:rsidR="008A0545" w:rsidRPr="00464F04">
        <w:rPr>
          <w:sz w:val="24"/>
          <w:szCs w:val="24"/>
        </w:rPr>
        <w:t>…with the advantage of having flexibility</w:t>
      </w:r>
      <w:r w:rsidR="00D272C5" w:rsidRPr="00464F04">
        <w:rPr>
          <w:sz w:val="24"/>
          <w:szCs w:val="24"/>
        </w:rPr>
        <w:t xml:space="preserve"> to take AICE courses</w:t>
      </w:r>
      <w:r w:rsidR="008A0545" w:rsidRPr="00464F04">
        <w:rPr>
          <w:sz w:val="24"/>
          <w:szCs w:val="24"/>
        </w:rPr>
        <w:t xml:space="preserve"> based on students strengthens and interest.</w:t>
      </w:r>
    </w:p>
    <w:p w14:paraId="7DCFB303" w14:textId="77777777" w:rsidR="009D769D" w:rsidRPr="00464F04" w:rsidRDefault="009D769D">
      <w:pPr>
        <w:rPr>
          <w:sz w:val="24"/>
          <w:szCs w:val="24"/>
        </w:rPr>
      </w:pPr>
      <w:r w:rsidRPr="00464F04">
        <w:rPr>
          <w:b/>
          <w:bCs/>
          <w:sz w:val="24"/>
          <w:szCs w:val="24"/>
        </w:rPr>
        <w:t>Q: What are the benefits of AICE?</w:t>
      </w:r>
      <w:r w:rsidRPr="00464F04">
        <w:rPr>
          <w:sz w:val="24"/>
          <w:szCs w:val="24"/>
        </w:rPr>
        <w:t xml:space="preserve"> </w:t>
      </w:r>
    </w:p>
    <w:p w14:paraId="2FF9B1E8" w14:textId="3D4B0D3D" w:rsidR="00C43995" w:rsidRPr="00464F04" w:rsidRDefault="009D769D">
      <w:pPr>
        <w:rPr>
          <w:b/>
          <w:bCs/>
          <w:sz w:val="24"/>
          <w:szCs w:val="24"/>
        </w:rPr>
      </w:pPr>
      <w:r w:rsidRPr="00464F04">
        <w:rPr>
          <w:b/>
          <w:sz w:val="24"/>
          <w:szCs w:val="24"/>
        </w:rPr>
        <w:t>A:</w:t>
      </w:r>
      <w:r w:rsidRPr="00464F04">
        <w:rPr>
          <w:sz w:val="24"/>
          <w:szCs w:val="24"/>
        </w:rPr>
        <w:t xml:space="preserve">  AICE not only prepares students to enter college with up to 30 hours of credit, it also provides them with the skills required to be successful once there. In addition, students who earn the AICE Diploma will qualify for the Florida Academic Bright Futures Scho</w:t>
      </w:r>
      <w:r w:rsidR="00D272C5" w:rsidRPr="00464F04">
        <w:rPr>
          <w:sz w:val="24"/>
          <w:szCs w:val="24"/>
        </w:rPr>
        <w:t xml:space="preserve">larship. </w:t>
      </w:r>
      <w:r w:rsidR="00D272C5" w:rsidRPr="00464F04">
        <w:rPr>
          <w:i/>
          <w:sz w:val="24"/>
          <w:szCs w:val="24"/>
        </w:rPr>
        <w:t>See AICE Counselor for more information.</w:t>
      </w:r>
    </w:p>
    <w:p w14:paraId="7627AC50" w14:textId="77777777" w:rsidR="009D769D" w:rsidRPr="00464F04" w:rsidRDefault="009D769D">
      <w:pPr>
        <w:rPr>
          <w:sz w:val="24"/>
          <w:szCs w:val="24"/>
        </w:rPr>
      </w:pPr>
      <w:r w:rsidRPr="00464F04">
        <w:rPr>
          <w:b/>
          <w:bCs/>
          <w:sz w:val="24"/>
          <w:szCs w:val="24"/>
        </w:rPr>
        <w:t>Q: What do I have to do to earn an AICE Diploma?</w:t>
      </w:r>
      <w:r w:rsidRPr="00464F04">
        <w:rPr>
          <w:sz w:val="24"/>
          <w:szCs w:val="24"/>
        </w:rPr>
        <w:t xml:space="preserve"> </w:t>
      </w:r>
    </w:p>
    <w:p w14:paraId="53D1F739" w14:textId="718DF162" w:rsidR="00C43995" w:rsidRPr="00464F04" w:rsidRDefault="009D769D">
      <w:pPr>
        <w:rPr>
          <w:b/>
          <w:bCs/>
          <w:sz w:val="24"/>
          <w:szCs w:val="24"/>
        </w:rPr>
      </w:pPr>
      <w:r w:rsidRPr="00464F04">
        <w:rPr>
          <w:b/>
          <w:sz w:val="24"/>
          <w:szCs w:val="24"/>
        </w:rPr>
        <w:t>A:</w:t>
      </w:r>
      <w:r w:rsidRPr="00464F04">
        <w:rPr>
          <w:sz w:val="24"/>
          <w:szCs w:val="24"/>
        </w:rPr>
        <w:t xml:space="preserve">  Students must pass seven credits worth of examinations. At least one examination must come from each of the four subject groups: Mathematics and Sciences, Languages, Arts and Humanities, and Interdisciplinary Skills Based.</w:t>
      </w:r>
    </w:p>
    <w:p w14:paraId="4C96CE38" w14:textId="77777777" w:rsidR="009D769D" w:rsidRPr="00464F04" w:rsidRDefault="009D769D">
      <w:pPr>
        <w:rPr>
          <w:sz w:val="24"/>
          <w:szCs w:val="24"/>
        </w:rPr>
      </w:pPr>
      <w:r w:rsidRPr="00464F04">
        <w:rPr>
          <w:b/>
          <w:bCs/>
          <w:sz w:val="24"/>
          <w:szCs w:val="24"/>
        </w:rPr>
        <w:t>Q: Do students have to earn the full AICE Diploma in order to earn college credits?</w:t>
      </w:r>
      <w:r w:rsidRPr="00464F04">
        <w:rPr>
          <w:sz w:val="24"/>
          <w:szCs w:val="24"/>
        </w:rPr>
        <w:t xml:space="preserve"> </w:t>
      </w:r>
    </w:p>
    <w:p w14:paraId="3A73B55A" w14:textId="7D5F001A" w:rsidR="00C43995" w:rsidRPr="00464F04" w:rsidRDefault="009D769D">
      <w:pPr>
        <w:rPr>
          <w:sz w:val="24"/>
          <w:szCs w:val="24"/>
        </w:rPr>
      </w:pPr>
      <w:r w:rsidRPr="00464F04">
        <w:rPr>
          <w:b/>
          <w:sz w:val="24"/>
          <w:szCs w:val="24"/>
        </w:rPr>
        <w:t>A:</w:t>
      </w:r>
      <w:r w:rsidRPr="00464F04">
        <w:rPr>
          <w:sz w:val="24"/>
          <w:szCs w:val="24"/>
        </w:rPr>
        <w:t xml:space="preserve">  No. Colleges award credit on a subject–by–subject basis according to grades earned on individual examinations passed.</w:t>
      </w:r>
    </w:p>
    <w:p w14:paraId="203FBAA2" w14:textId="77777777" w:rsidR="00601D9E" w:rsidRPr="00464F04" w:rsidRDefault="00601D9E">
      <w:pPr>
        <w:rPr>
          <w:sz w:val="24"/>
          <w:szCs w:val="24"/>
        </w:rPr>
      </w:pPr>
      <w:r w:rsidRPr="00464F04">
        <w:rPr>
          <w:b/>
          <w:bCs/>
          <w:sz w:val="24"/>
          <w:szCs w:val="24"/>
        </w:rPr>
        <w:t>Q: Do many universities give college credits for AICE exams passed?</w:t>
      </w:r>
      <w:r w:rsidRPr="00464F04">
        <w:rPr>
          <w:sz w:val="24"/>
          <w:szCs w:val="24"/>
        </w:rPr>
        <w:t xml:space="preserve"> </w:t>
      </w:r>
    </w:p>
    <w:p w14:paraId="4093E559" w14:textId="1BC1894C" w:rsidR="00601D9E" w:rsidRPr="00464F04" w:rsidRDefault="00601D9E">
      <w:pPr>
        <w:rPr>
          <w:b/>
          <w:bCs/>
          <w:sz w:val="24"/>
          <w:szCs w:val="24"/>
        </w:rPr>
      </w:pPr>
      <w:r w:rsidRPr="00464F04">
        <w:rPr>
          <w:b/>
          <w:sz w:val="24"/>
          <w:szCs w:val="24"/>
        </w:rPr>
        <w:t>A:</w:t>
      </w:r>
      <w:r w:rsidRPr="00464F04">
        <w:rPr>
          <w:sz w:val="24"/>
          <w:szCs w:val="24"/>
        </w:rPr>
        <w:t xml:space="preserve">  Yes. University of Cambridge International Examinations publishes a list on their website (go to www.cie.org.uk click on the ‘Recognition’ tab and then scroll down to the ‘Useful documents’ section) of US universities that have provided written statements of their AICE recognition policy.</w:t>
      </w:r>
    </w:p>
    <w:p w14:paraId="555D5CBD" w14:textId="77777777" w:rsidR="00601D9E" w:rsidRPr="00464F04" w:rsidRDefault="00601D9E">
      <w:pPr>
        <w:rPr>
          <w:sz w:val="24"/>
          <w:szCs w:val="24"/>
        </w:rPr>
      </w:pPr>
      <w:r w:rsidRPr="00464F04">
        <w:rPr>
          <w:b/>
          <w:bCs/>
          <w:sz w:val="24"/>
          <w:szCs w:val="24"/>
        </w:rPr>
        <w:t xml:space="preserve">Q: Do all of the schools in Florida accept AICE exams? </w:t>
      </w:r>
    </w:p>
    <w:p w14:paraId="32BF5631" w14:textId="77777777" w:rsidR="00601D9E" w:rsidRPr="00464F04" w:rsidRDefault="00601D9E">
      <w:pPr>
        <w:rPr>
          <w:sz w:val="24"/>
          <w:szCs w:val="24"/>
        </w:rPr>
      </w:pPr>
      <w:r w:rsidRPr="00464F04">
        <w:rPr>
          <w:b/>
          <w:sz w:val="24"/>
          <w:szCs w:val="24"/>
        </w:rPr>
        <w:t>A:</w:t>
      </w:r>
      <w:r w:rsidRPr="00464F04">
        <w:rPr>
          <w:sz w:val="24"/>
          <w:szCs w:val="24"/>
        </w:rPr>
        <w:t xml:space="preserve">  Yes. All of the colleges and universities in Florida honor AICE Exams and give credit for passing scores. </w:t>
      </w:r>
    </w:p>
    <w:p w14:paraId="36400F54" w14:textId="77777777" w:rsidR="00601D9E" w:rsidRPr="00464F04" w:rsidRDefault="00601D9E">
      <w:pPr>
        <w:rPr>
          <w:sz w:val="24"/>
          <w:szCs w:val="24"/>
        </w:rPr>
      </w:pPr>
      <w:r w:rsidRPr="00464F04">
        <w:rPr>
          <w:b/>
          <w:bCs/>
          <w:sz w:val="24"/>
          <w:szCs w:val="24"/>
        </w:rPr>
        <w:t>Q: How many college credits can be earned through AICE?</w:t>
      </w:r>
      <w:r w:rsidRPr="00464F04">
        <w:rPr>
          <w:sz w:val="24"/>
          <w:szCs w:val="24"/>
        </w:rPr>
        <w:t xml:space="preserve"> </w:t>
      </w:r>
    </w:p>
    <w:p w14:paraId="4BEA07AA" w14:textId="286ED076" w:rsidR="00601D9E" w:rsidRPr="00464F04" w:rsidRDefault="00601D9E">
      <w:pPr>
        <w:rPr>
          <w:sz w:val="24"/>
          <w:szCs w:val="24"/>
        </w:rPr>
      </w:pPr>
      <w:r w:rsidRPr="00464F04">
        <w:rPr>
          <w:b/>
          <w:sz w:val="24"/>
          <w:szCs w:val="24"/>
        </w:rPr>
        <w:t>A:</w:t>
      </w:r>
      <w:r w:rsidRPr="00464F04">
        <w:rPr>
          <w:sz w:val="24"/>
          <w:szCs w:val="24"/>
        </w:rPr>
        <w:t xml:space="preserve">  Colleges and universities can award between 30 and 45 credit hours. </w:t>
      </w:r>
    </w:p>
    <w:p w14:paraId="44661894" w14:textId="77777777" w:rsidR="00601D9E" w:rsidRPr="00464F04" w:rsidRDefault="00601D9E">
      <w:pPr>
        <w:rPr>
          <w:sz w:val="24"/>
          <w:szCs w:val="24"/>
        </w:rPr>
      </w:pPr>
      <w:r w:rsidRPr="00464F04">
        <w:rPr>
          <w:b/>
          <w:bCs/>
          <w:sz w:val="24"/>
          <w:szCs w:val="24"/>
        </w:rPr>
        <w:t>Q: Does AICE help towards Florida Bright Futures?</w:t>
      </w:r>
      <w:r w:rsidRPr="00464F04">
        <w:rPr>
          <w:sz w:val="24"/>
          <w:szCs w:val="24"/>
        </w:rPr>
        <w:t xml:space="preserve"> </w:t>
      </w:r>
    </w:p>
    <w:p w14:paraId="7C9ACE71" w14:textId="54AEB11A" w:rsidR="00F3103E" w:rsidRDefault="00601D9E">
      <w:pPr>
        <w:rPr>
          <w:b/>
          <w:bCs/>
          <w:sz w:val="24"/>
          <w:szCs w:val="24"/>
        </w:rPr>
      </w:pPr>
      <w:r w:rsidRPr="00464F04">
        <w:rPr>
          <w:b/>
          <w:sz w:val="24"/>
          <w:szCs w:val="24"/>
        </w:rPr>
        <w:t>A:</w:t>
      </w:r>
      <w:r w:rsidRPr="00464F04">
        <w:rPr>
          <w:sz w:val="24"/>
          <w:szCs w:val="24"/>
        </w:rPr>
        <w:t xml:space="preserve">  </w:t>
      </w:r>
      <w:r w:rsidR="003101D6" w:rsidRPr="00464F04">
        <w:rPr>
          <w:sz w:val="24"/>
          <w:szCs w:val="24"/>
        </w:rPr>
        <w:t>If a student earns an AICE Diploma, complete</w:t>
      </w:r>
      <w:r w:rsidRPr="00464F04">
        <w:rPr>
          <w:sz w:val="24"/>
          <w:szCs w:val="24"/>
        </w:rPr>
        <w:t xml:space="preserve"> 100 hours of community service, and fill out the Florida F</w:t>
      </w:r>
      <w:r w:rsidR="003101D6" w:rsidRPr="00464F04">
        <w:rPr>
          <w:sz w:val="24"/>
          <w:szCs w:val="24"/>
        </w:rPr>
        <w:t>inancial Aid Application and the student</w:t>
      </w:r>
      <w:r w:rsidRPr="00464F04">
        <w:rPr>
          <w:sz w:val="24"/>
          <w:szCs w:val="24"/>
        </w:rPr>
        <w:t xml:space="preserve"> will automatically earn the Academic Scholars Award. You will not have to get the benchmark score on the ACT or SAT</w:t>
      </w:r>
    </w:p>
    <w:p w14:paraId="6DB3DBEA" w14:textId="6E08BA8F" w:rsidR="00A36D3A" w:rsidRPr="00464F04" w:rsidRDefault="00A36D3A">
      <w:pPr>
        <w:rPr>
          <w:sz w:val="24"/>
          <w:szCs w:val="24"/>
        </w:rPr>
      </w:pPr>
      <w:r w:rsidRPr="00464F04">
        <w:rPr>
          <w:b/>
          <w:bCs/>
          <w:sz w:val="24"/>
          <w:szCs w:val="24"/>
        </w:rPr>
        <w:t>How do AICE examination grades compare with US Grading Scale?</w:t>
      </w:r>
      <w:r w:rsidRPr="00464F04">
        <w:rPr>
          <w:sz w:val="24"/>
          <w:szCs w:val="24"/>
        </w:rPr>
        <w:t xml:space="preserve"> </w:t>
      </w:r>
    </w:p>
    <w:p w14:paraId="43BC2508" w14:textId="532FB5A0" w:rsidR="00FF2B11" w:rsidRPr="00464F04" w:rsidRDefault="00A36D3A">
      <w:pPr>
        <w:rPr>
          <w:sz w:val="24"/>
          <w:szCs w:val="24"/>
        </w:rPr>
      </w:pPr>
      <w:r w:rsidRPr="00464F04">
        <w:rPr>
          <w:sz w:val="24"/>
          <w:szCs w:val="24"/>
        </w:rPr>
        <w:t xml:space="preserve">Passing grades available on AICE exams range from A to E with A being the highest. </w:t>
      </w:r>
      <w:r w:rsidR="002D1A56" w:rsidRPr="00464F04">
        <w:rPr>
          <w:sz w:val="24"/>
          <w:szCs w:val="24"/>
        </w:rPr>
        <w:t>Below is a comparison chart for</w:t>
      </w:r>
      <w:r w:rsidRPr="00464F04">
        <w:rPr>
          <w:sz w:val="24"/>
          <w:szCs w:val="24"/>
        </w:rPr>
        <w:t xml:space="preserve"> US Grades</w:t>
      </w:r>
      <w:r w:rsidR="002D1A56" w:rsidRPr="00464F04">
        <w:rPr>
          <w:sz w:val="24"/>
          <w:szCs w:val="24"/>
        </w:rPr>
        <w:t>,</w:t>
      </w:r>
      <w:r w:rsidRPr="00464F04">
        <w:rPr>
          <w:sz w:val="24"/>
          <w:szCs w:val="24"/>
        </w:rPr>
        <w:t xml:space="preserve"> AP</w:t>
      </w:r>
      <w:r w:rsidR="002D1A56" w:rsidRPr="00464F04">
        <w:rPr>
          <w:sz w:val="24"/>
          <w:szCs w:val="24"/>
        </w:rPr>
        <w:t xml:space="preserve"> scores and</w:t>
      </w:r>
      <w:r w:rsidRPr="00464F04">
        <w:rPr>
          <w:sz w:val="24"/>
          <w:szCs w:val="24"/>
        </w:rPr>
        <w:t xml:space="preserve"> C</w:t>
      </w:r>
      <w:r w:rsidR="002D1A56" w:rsidRPr="00464F04">
        <w:rPr>
          <w:sz w:val="24"/>
          <w:szCs w:val="24"/>
        </w:rPr>
        <w:t xml:space="preserve">ambridge Grading Scale </w:t>
      </w:r>
    </w:p>
    <w:p w14:paraId="69B2BA81" w14:textId="59A7E18C" w:rsidR="00A36D3A" w:rsidRPr="00464F04" w:rsidRDefault="00061690">
      <w:pPr>
        <w:rPr>
          <w:sz w:val="24"/>
          <w:szCs w:val="24"/>
        </w:rPr>
      </w:pPr>
      <w:r w:rsidRPr="00464F04">
        <w:rPr>
          <w:sz w:val="24"/>
          <w:szCs w:val="24"/>
        </w:rPr>
        <w:lastRenderedPageBreak/>
        <w:t xml:space="preserve">          </w:t>
      </w:r>
      <w:r w:rsidR="00464F04">
        <w:rPr>
          <w:sz w:val="24"/>
          <w:szCs w:val="24"/>
        </w:rPr>
        <w:t xml:space="preserve">                        </w:t>
      </w:r>
      <w:r w:rsidR="00F3103E">
        <w:rPr>
          <w:noProof/>
          <w:sz w:val="24"/>
          <w:szCs w:val="24"/>
        </w:rPr>
        <w:drawing>
          <wp:inline distT="0" distB="0" distL="0" distR="0" wp14:anchorId="7956EDC4" wp14:editId="3F2630B5">
            <wp:extent cx="6858000" cy="3536950"/>
            <wp:effectExtent l="0" t="0" r="0" b="635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CE Exam Grades compared to AP.png"/>
                    <pic:cNvPicPr/>
                  </pic:nvPicPr>
                  <pic:blipFill>
                    <a:blip r:embed="rId4">
                      <a:extLst>
                        <a:ext uri="{28A0092B-C50C-407E-A947-70E740481C1C}">
                          <a14:useLocalDpi xmlns:a14="http://schemas.microsoft.com/office/drawing/2010/main" val="0"/>
                        </a:ext>
                      </a:extLst>
                    </a:blip>
                    <a:stretch>
                      <a:fillRect/>
                    </a:stretch>
                  </pic:blipFill>
                  <pic:spPr>
                    <a:xfrm>
                      <a:off x="0" y="0"/>
                      <a:ext cx="6858000" cy="3536950"/>
                    </a:xfrm>
                    <a:prstGeom prst="rect">
                      <a:avLst/>
                    </a:prstGeom>
                  </pic:spPr>
                </pic:pic>
              </a:graphicData>
            </a:graphic>
          </wp:inline>
        </w:drawing>
      </w:r>
    </w:p>
    <w:p w14:paraId="27538B0F" w14:textId="22930BDD" w:rsidR="00EC38B6" w:rsidRDefault="008F7D01">
      <w:pPr>
        <w:rPr>
          <w:b/>
          <w:bCs/>
        </w:rPr>
      </w:pPr>
      <w:r>
        <w:rPr>
          <w:b/>
          <w:bCs/>
        </w:rPr>
        <w:t>Q: What courses does Sumner High School offer?</w:t>
      </w:r>
    </w:p>
    <w:p w14:paraId="4F77EC8D" w14:textId="20C538BD" w:rsidR="008F7D01" w:rsidRDefault="008F7D01">
      <w:r>
        <w:rPr>
          <w:b/>
          <w:bCs/>
        </w:rPr>
        <w:t xml:space="preserve">A: </w:t>
      </w:r>
      <w:r>
        <w:t>Our potential course offerings for the 2021-2022 school year include the following AS Level Courses</w:t>
      </w:r>
    </w:p>
    <w:tbl>
      <w:tblPr>
        <w:tblStyle w:val="TableGrid"/>
        <w:tblW w:w="0" w:type="auto"/>
        <w:tblLook w:val="04A0" w:firstRow="1" w:lastRow="0" w:firstColumn="1" w:lastColumn="0" w:noHBand="0" w:noVBand="1"/>
      </w:tblPr>
      <w:tblGrid>
        <w:gridCol w:w="2697"/>
        <w:gridCol w:w="2697"/>
        <w:gridCol w:w="2698"/>
        <w:gridCol w:w="2698"/>
      </w:tblGrid>
      <w:tr w:rsidR="008F7D01" w14:paraId="7D02381B" w14:textId="77777777" w:rsidTr="008F7D01">
        <w:tc>
          <w:tcPr>
            <w:tcW w:w="2697" w:type="dxa"/>
          </w:tcPr>
          <w:p w14:paraId="6F8701DA" w14:textId="556568B4" w:rsidR="008F7D01" w:rsidRDefault="008F7D01">
            <w:r>
              <w:t>Group 1: Math &amp; Sciences</w:t>
            </w:r>
          </w:p>
        </w:tc>
        <w:tc>
          <w:tcPr>
            <w:tcW w:w="2697" w:type="dxa"/>
          </w:tcPr>
          <w:p w14:paraId="295EEE06" w14:textId="0A33BA37" w:rsidR="008F7D01" w:rsidRDefault="008F7D01">
            <w:r>
              <w:t>Group 2: Languages</w:t>
            </w:r>
          </w:p>
        </w:tc>
        <w:tc>
          <w:tcPr>
            <w:tcW w:w="2698" w:type="dxa"/>
          </w:tcPr>
          <w:p w14:paraId="39DE3053" w14:textId="3B65F537" w:rsidR="008F7D01" w:rsidRDefault="008F7D01">
            <w:r>
              <w:t>Group 3: Arts &amp; Humanities</w:t>
            </w:r>
          </w:p>
        </w:tc>
        <w:tc>
          <w:tcPr>
            <w:tcW w:w="2698" w:type="dxa"/>
          </w:tcPr>
          <w:p w14:paraId="1BF0B952" w14:textId="514F7711" w:rsidR="008F7D01" w:rsidRDefault="008F7D01">
            <w:r>
              <w:t>Group 4: Interdisciplinary</w:t>
            </w:r>
          </w:p>
        </w:tc>
      </w:tr>
      <w:tr w:rsidR="008F7D01" w14:paraId="32AED0A9" w14:textId="77777777" w:rsidTr="008F7D01">
        <w:tc>
          <w:tcPr>
            <w:tcW w:w="2697" w:type="dxa"/>
          </w:tcPr>
          <w:p w14:paraId="20DF0FB9" w14:textId="77777777" w:rsidR="008F7D01" w:rsidRDefault="008F7D01">
            <w:r>
              <w:t>AICE Math</w:t>
            </w:r>
          </w:p>
          <w:p w14:paraId="555E1098" w14:textId="26EC9F8E" w:rsidR="008F7D01" w:rsidRDefault="008F7D01">
            <w:r>
              <w:t xml:space="preserve">AICE Biology </w:t>
            </w:r>
          </w:p>
          <w:p w14:paraId="1EDF8662" w14:textId="77777777" w:rsidR="008F7D01" w:rsidRDefault="008F7D01">
            <w:r>
              <w:t>AICE Marine Science</w:t>
            </w:r>
          </w:p>
          <w:p w14:paraId="36886EEA" w14:textId="0391282E" w:rsidR="008F7D01" w:rsidRDefault="008F7D01">
            <w:r>
              <w:t>AICE Informational Technology</w:t>
            </w:r>
          </w:p>
          <w:p w14:paraId="24AF0906" w14:textId="69F9FC53" w:rsidR="008F7D01" w:rsidRDefault="008F7D01">
            <w:r>
              <w:t>AIC</w:t>
            </w:r>
            <w:r w:rsidR="00897F72">
              <w:t>E</w:t>
            </w:r>
            <w:r>
              <w:t xml:space="preserve"> Environmental Management</w:t>
            </w:r>
            <w:r w:rsidR="00897F72">
              <w:t>*</w:t>
            </w:r>
          </w:p>
          <w:p w14:paraId="53E36BF9" w14:textId="3978491D" w:rsidR="00897F72" w:rsidRDefault="00897F72">
            <w:r>
              <w:t>AICE Psychology*</w:t>
            </w:r>
          </w:p>
          <w:p w14:paraId="592F6249" w14:textId="19161E32" w:rsidR="00897F72" w:rsidRDefault="00897F72">
            <w:r>
              <w:t>AICE Physical Education*</w:t>
            </w:r>
          </w:p>
        </w:tc>
        <w:tc>
          <w:tcPr>
            <w:tcW w:w="2697" w:type="dxa"/>
          </w:tcPr>
          <w:p w14:paraId="5C1ABF42" w14:textId="77F3E22F" w:rsidR="008F7D01" w:rsidRDefault="008F7D01">
            <w:r>
              <w:t>AICE English Language</w:t>
            </w:r>
          </w:p>
          <w:p w14:paraId="09DA7BBD" w14:textId="10FDDCFE" w:rsidR="008F7D01" w:rsidRDefault="008F7D01">
            <w:r>
              <w:t>AICE Spanish</w:t>
            </w:r>
          </w:p>
        </w:tc>
        <w:tc>
          <w:tcPr>
            <w:tcW w:w="2698" w:type="dxa"/>
          </w:tcPr>
          <w:p w14:paraId="128143A3" w14:textId="77777777" w:rsidR="008F7D01" w:rsidRDefault="00897F72">
            <w:r>
              <w:t>AICE US History</w:t>
            </w:r>
          </w:p>
          <w:p w14:paraId="23CD3533" w14:textId="77777777" w:rsidR="00897F72" w:rsidRDefault="00897F72">
            <w:r>
              <w:t>AICE European History</w:t>
            </w:r>
          </w:p>
          <w:p w14:paraId="0DEEFC60" w14:textId="77777777" w:rsidR="00897F72" w:rsidRDefault="00897F72">
            <w:r>
              <w:t>AICE Drama</w:t>
            </w:r>
          </w:p>
          <w:p w14:paraId="295A57A0" w14:textId="77777777" w:rsidR="00897F72" w:rsidRDefault="00897F72">
            <w:r>
              <w:t>AICE Music</w:t>
            </w:r>
          </w:p>
          <w:p w14:paraId="5CFE0BC3" w14:textId="77777777" w:rsidR="00897F72" w:rsidRDefault="00897F72">
            <w:r>
              <w:t>AICE Media Studies</w:t>
            </w:r>
          </w:p>
          <w:p w14:paraId="175FA52D" w14:textId="77777777" w:rsidR="00897F72" w:rsidRDefault="00897F72" w:rsidP="00897F72">
            <w:r>
              <w:t>AICE Environmental Management*</w:t>
            </w:r>
          </w:p>
          <w:p w14:paraId="4B5079C0" w14:textId="77777777" w:rsidR="00897F72" w:rsidRDefault="00897F72" w:rsidP="00897F72">
            <w:r>
              <w:t>AICE Psychology*</w:t>
            </w:r>
          </w:p>
          <w:p w14:paraId="1DC9C6BF" w14:textId="695BA2C0" w:rsidR="00897F72" w:rsidRDefault="00897F72" w:rsidP="00897F72">
            <w:r>
              <w:t>AICE Physical Education*</w:t>
            </w:r>
          </w:p>
        </w:tc>
        <w:tc>
          <w:tcPr>
            <w:tcW w:w="2698" w:type="dxa"/>
          </w:tcPr>
          <w:p w14:paraId="774CC367" w14:textId="77777777" w:rsidR="008F7D01" w:rsidRDefault="00897F72">
            <w:r>
              <w:t>AICE English General Paper</w:t>
            </w:r>
          </w:p>
          <w:p w14:paraId="60DA52FE" w14:textId="337CA59A" w:rsidR="00897F72" w:rsidRDefault="00897F72">
            <w:r>
              <w:t>AICE Thinking Skills</w:t>
            </w:r>
          </w:p>
        </w:tc>
      </w:tr>
      <w:tr w:rsidR="00897F72" w14:paraId="7AD266FC" w14:textId="77777777" w:rsidTr="007C43BA">
        <w:tc>
          <w:tcPr>
            <w:tcW w:w="10790" w:type="dxa"/>
            <w:gridSpan w:val="4"/>
          </w:tcPr>
          <w:p w14:paraId="72F34CB3" w14:textId="081C91CD" w:rsidR="00897F72" w:rsidRDefault="00897F72">
            <w:r>
              <w:t>Core: All AICE Diploma students will take AICE Global Perspectives</w:t>
            </w:r>
          </w:p>
        </w:tc>
      </w:tr>
      <w:tr w:rsidR="00897F72" w14:paraId="3ABB4912" w14:textId="77777777" w:rsidTr="007C43BA">
        <w:tc>
          <w:tcPr>
            <w:tcW w:w="10790" w:type="dxa"/>
            <w:gridSpan w:val="4"/>
          </w:tcPr>
          <w:p w14:paraId="530D27C3" w14:textId="3D05253D" w:rsidR="00897F72" w:rsidRDefault="00897F72">
            <w:r>
              <w:t>*Course may count towards Group 1 or Group 3</w:t>
            </w:r>
          </w:p>
        </w:tc>
      </w:tr>
    </w:tbl>
    <w:p w14:paraId="011B1D57" w14:textId="2EA41A54" w:rsidR="006E0C77" w:rsidRDefault="006E0C77"/>
    <w:sectPr w:rsidR="006E0C77" w:rsidSect="006E18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D3A"/>
    <w:rsid w:val="00061690"/>
    <w:rsid w:val="00121949"/>
    <w:rsid w:val="001241C3"/>
    <w:rsid w:val="00160445"/>
    <w:rsid w:val="002152A7"/>
    <w:rsid w:val="002D1A56"/>
    <w:rsid w:val="00303392"/>
    <w:rsid w:val="003101D6"/>
    <w:rsid w:val="00420574"/>
    <w:rsid w:val="00464F04"/>
    <w:rsid w:val="00552507"/>
    <w:rsid w:val="00601D9E"/>
    <w:rsid w:val="006E0C77"/>
    <w:rsid w:val="006E182F"/>
    <w:rsid w:val="0077336F"/>
    <w:rsid w:val="007B77D7"/>
    <w:rsid w:val="007C3A81"/>
    <w:rsid w:val="0081430A"/>
    <w:rsid w:val="00897F72"/>
    <w:rsid w:val="008A0545"/>
    <w:rsid w:val="008B57E9"/>
    <w:rsid w:val="008F7D01"/>
    <w:rsid w:val="00971318"/>
    <w:rsid w:val="009D769D"/>
    <w:rsid w:val="00A36D3A"/>
    <w:rsid w:val="00A65993"/>
    <w:rsid w:val="00AA002A"/>
    <w:rsid w:val="00AD2200"/>
    <w:rsid w:val="00AE10A9"/>
    <w:rsid w:val="00B965C6"/>
    <w:rsid w:val="00BD765F"/>
    <w:rsid w:val="00C43995"/>
    <w:rsid w:val="00CA25E9"/>
    <w:rsid w:val="00CE65B4"/>
    <w:rsid w:val="00D272C5"/>
    <w:rsid w:val="00D365C8"/>
    <w:rsid w:val="00EC38B6"/>
    <w:rsid w:val="00EF3B03"/>
    <w:rsid w:val="00F24CFB"/>
    <w:rsid w:val="00F3103E"/>
    <w:rsid w:val="00FF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FC34"/>
  <w15:chartTrackingRefBased/>
  <w15:docId w15:val="{0449ABC5-8ED2-4746-AAB1-E2DEF8FB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Sherly Gervais</dc:creator>
  <cp:keywords/>
  <dc:description/>
  <cp:lastModifiedBy>Amanda Miller</cp:lastModifiedBy>
  <cp:revision>4</cp:revision>
  <cp:lastPrinted>2021-02-25T15:03:00Z</cp:lastPrinted>
  <dcterms:created xsi:type="dcterms:W3CDTF">2020-09-09T14:38:00Z</dcterms:created>
  <dcterms:modified xsi:type="dcterms:W3CDTF">2021-08-09T15:06:00Z</dcterms:modified>
</cp:coreProperties>
</file>